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D83" w:rsidRPr="00B85D83" w:rsidRDefault="00B85D83" w:rsidP="00B85D83">
      <w:pPr>
        <w:spacing w:after="0" w:line="240" w:lineRule="auto"/>
        <w:ind w:firstLine="709"/>
        <w:jc w:val="right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B85D83">
        <w:rPr>
          <w:rFonts w:ascii="Times New Roman" w:eastAsia="Times New Roman" w:hAnsi="Times New Roman" w:cs="Arial"/>
          <w:sz w:val="28"/>
          <w:szCs w:val="24"/>
          <w:lang w:eastAsia="ru-RU"/>
        </w:rPr>
        <w:t>Проект</w:t>
      </w:r>
    </w:p>
    <w:p w:rsidR="00B85D83" w:rsidRPr="00B85D83" w:rsidRDefault="00B85D83" w:rsidP="00B85D83">
      <w:pPr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B85D83" w:rsidRPr="00B85D83" w:rsidRDefault="00B85D83" w:rsidP="00B85D83">
      <w:pPr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B85D83" w:rsidRPr="00B85D83" w:rsidRDefault="00B85D83" w:rsidP="00B85D83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B85D83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ПОСТАНОВЛЕНИЕ</w:t>
      </w:r>
    </w:p>
    <w:p w:rsidR="00B85D83" w:rsidRPr="00B85D83" w:rsidRDefault="00B85D83" w:rsidP="00B85D83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B85D83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ПРАВИТЕЛЬСТВА КЫРГЫЗСКОЙ РЕСПУБЛИКИ</w:t>
      </w:r>
    </w:p>
    <w:p w:rsidR="00B85D83" w:rsidRPr="00B85D83" w:rsidRDefault="00B85D83" w:rsidP="00B85D83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B85D83" w:rsidRPr="00B85D83" w:rsidRDefault="00B85D83" w:rsidP="00B85D83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58326973"/>
      <w:r w:rsidRPr="00B85D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внесении изменений в постановление Правительства Кыргызской Республики «О некоторых вопросах, связанных с государственной регистрацией в сфере обращения лекарственных средств от 28 августа 2018 года № 405»</w:t>
      </w:r>
    </w:p>
    <w:bookmarkEnd w:id="0"/>
    <w:p w:rsidR="00B85D83" w:rsidRPr="00B85D83" w:rsidRDefault="00B85D83" w:rsidP="00B85D8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1470B" w:rsidRPr="00F0481A" w:rsidRDefault="00B85D83" w:rsidP="00F0481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85D8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 целях эффективного осуществления процедур, связанных с государственной регистрацией в сфере обращения лекарственных средств, в соответствии со </w:t>
      </w:r>
      <w:r w:rsidRPr="00B85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статьями 10 и 17 конституционного Закона Кыргызской Республики «О Правительстве Кыргызской Республики» </w:t>
      </w:r>
      <w:r w:rsidRPr="00B85D83">
        <w:rPr>
          <w:rFonts w:ascii="Times New Roman" w:eastAsia="Times New Roman" w:hAnsi="Times New Roman" w:cs="Arial"/>
          <w:sz w:val="28"/>
          <w:szCs w:val="28"/>
          <w:lang w:eastAsia="ru-RU"/>
        </w:rPr>
        <w:t>Правительство Кыргызской Республики постановляет:</w:t>
      </w:r>
    </w:p>
    <w:p w:rsidR="00B85D83" w:rsidRPr="00B85D83" w:rsidRDefault="00B85D83" w:rsidP="00B85D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D8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1. </w:t>
      </w:r>
      <w:r w:rsidRPr="00B85D83">
        <w:rPr>
          <w:rFonts w:ascii="Times New Roman" w:eastAsia="Calibri" w:hAnsi="Times New Roman" w:cs="Times New Roman"/>
          <w:sz w:val="28"/>
          <w:szCs w:val="28"/>
        </w:rPr>
        <w:t>Внести в постановление Правительства Кыргызской Республики «</w:t>
      </w:r>
      <w:r w:rsidRPr="00B85D83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О некоторых вопросах, связанных с государственной регистрацией в сфере обращения лекарственных средств» от</w:t>
      </w:r>
      <w:r w:rsidRPr="00B85D83">
        <w:rPr>
          <w:rFonts w:ascii="Times New Roman" w:eastAsia="Calibri" w:hAnsi="Times New Roman" w:cs="Times New Roman"/>
          <w:sz w:val="28"/>
          <w:szCs w:val="28"/>
        </w:rPr>
        <w:t xml:space="preserve"> 28 августа 2018 года № 405 следующ</w:t>
      </w:r>
      <w:r w:rsidR="00197B87">
        <w:rPr>
          <w:rFonts w:ascii="Times New Roman" w:eastAsia="Calibri" w:hAnsi="Times New Roman" w:cs="Times New Roman"/>
          <w:sz w:val="28"/>
          <w:szCs w:val="28"/>
        </w:rPr>
        <w:t>ее</w:t>
      </w:r>
      <w:r w:rsidRPr="00B85D83">
        <w:rPr>
          <w:rFonts w:ascii="Times New Roman" w:eastAsia="Calibri" w:hAnsi="Times New Roman" w:cs="Times New Roman"/>
          <w:sz w:val="28"/>
          <w:szCs w:val="28"/>
        </w:rPr>
        <w:t xml:space="preserve"> изменени</w:t>
      </w:r>
      <w:r w:rsidR="00197B87">
        <w:rPr>
          <w:rFonts w:ascii="Times New Roman" w:eastAsia="Calibri" w:hAnsi="Times New Roman" w:cs="Times New Roman"/>
          <w:sz w:val="28"/>
          <w:szCs w:val="28"/>
        </w:rPr>
        <w:t>е</w:t>
      </w:r>
      <w:r w:rsidRPr="00B85D8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97B87" w:rsidRDefault="00B85D83" w:rsidP="00B85D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85D8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 w:rsidR="00197B87">
        <w:rPr>
          <w:rFonts w:ascii="Times New Roman" w:eastAsia="Calibri" w:hAnsi="Times New Roman" w:cs="Times New Roman"/>
          <w:sz w:val="28"/>
          <w:szCs w:val="28"/>
          <w:lang w:val="ky-KG"/>
        </w:rPr>
        <w:t>абзац первый пункта 2 изложить в следующей редакции:</w:t>
      </w:r>
    </w:p>
    <w:p w:rsidR="00B85D83" w:rsidRDefault="00197B87" w:rsidP="00197B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7B87">
        <w:rPr>
          <w:rFonts w:ascii="Times New Roman" w:eastAsia="Calibri" w:hAnsi="Times New Roman" w:cs="Times New Roman"/>
          <w:sz w:val="28"/>
          <w:szCs w:val="28"/>
        </w:rPr>
        <w:t>«</w:t>
      </w:r>
      <w:r w:rsidRPr="00197B87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государственная регистрация лекарственного препарата до 31 декабря 2020 года, подтверждение регистрации и внесение изменений в регистрационное досье лекарственного препарата до 31 декабря 2025 года</w:t>
      </w:r>
      <w:r w:rsidRPr="00197B87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в соответствии с Порядком, утвержденным пунктом 1 настоящего постановления, или в соответствии с Правилами регистрации и экспертизы лекарственных средств для медицинского применения, утвержденными Решением Совета Евразийской экономической комиссией от 3 ноября 2016 года №78</w:t>
      </w:r>
      <w:r w:rsidRPr="00197B87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1470B" w:rsidRDefault="0091470B" w:rsidP="00884217">
      <w:pPr>
        <w:spacing w:after="0"/>
        <w:ind w:firstLine="708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91470B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2F36FD"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Внести в </w:t>
      </w:r>
      <w:r w:rsidRPr="0091470B">
        <w:rPr>
          <w:rFonts w:ascii="Times New Roman" w:eastAsia="Times New Roman" w:hAnsi="Times New Roman" w:cs="Arial"/>
          <w:sz w:val="28"/>
          <w:szCs w:val="24"/>
          <w:lang w:eastAsia="ru-RU"/>
        </w:rPr>
        <w:t>Поряд</w:t>
      </w:r>
      <w:r w:rsidR="002F36FD">
        <w:rPr>
          <w:rFonts w:ascii="Times New Roman" w:eastAsia="Times New Roman" w:hAnsi="Times New Roman" w:cs="Arial"/>
          <w:sz w:val="28"/>
          <w:szCs w:val="24"/>
          <w:lang w:eastAsia="ru-RU"/>
        </w:rPr>
        <w:t>о</w:t>
      </w:r>
      <w:r w:rsidRPr="0091470B"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к государственной регистрации лекарственных средств для медицинского применения, утвержденного </w:t>
      </w:r>
      <w:r w:rsidRPr="0091470B">
        <w:rPr>
          <w:rFonts w:ascii="Times New Roman" w:eastAsia="Calibri" w:hAnsi="Times New Roman" w:cs="Arial"/>
          <w:sz w:val="28"/>
          <w:szCs w:val="24"/>
          <w:lang w:val="ky-KG"/>
        </w:rPr>
        <w:t xml:space="preserve">постановлением Правительства Кыргызской Республики </w:t>
      </w:r>
      <w:r w:rsidRPr="0091470B">
        <w:rPr>
          <w:rFonts w:ascii="Times New Roman" w:eastAsia="Calibri" w:hAnsi="Times New Roman" w:cs="Arial"/>
          <w:sz w:val="28"/>
          <w:szCs w:val="24"/>
        </w:rPr>
        <w:t>от 28 августа 2018 года № 405,</w:t>
      </w:r>
      <w:r w:rsidRPr="0091470B">
        <w:rPr>
          <w:rFonts w:ascii="Times New Roman" w:eastAsia="Calibri" w:hAnsi="Times New Roman" w:cs="Times New Roman"/>
          <w:sz w:val="28"/>
          <w:szCs w:val="28"/>
        </w:rPr>
        <w:t xml:space="preserve">следующие </w:t>
      </w:r>
      <w:r w:rsidRPr="0091470B">
        <w:rPr>
          <w:rFonts w:ascii="Times New Roman" w:eastAsia="Times New Roman" w:hAnsi="Times New Roman" w:cs="Arial"/>
          <w:sz w:val="28"/>
          <w:szCs w:val="24"/>
          <w:lang w:eastAsia="ru-RU"/>
        </w:rPr>
        <w:t>изменения:</w:t>
      </w:r>
    </w:p>
    <w:p w:rsidR="0043149E" w:rsidRDefault="00092DD7" w:rsidP="0043149E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="0043149E" w:rsidRPr="003D6004">
        <w:rPr>
          <w:rFonts w:ascii="Times New Roman" w:eastAsia="Calibri" w:hAnsi="Times New Roman" w:cs="Times New Roman"/>
          <w:bCs/>
          <w:sz w:val="28"/>
          <w:szCs w:val="28"/>
        </w:rPr>
        <w:t>Абзац 22</w:t>
      </w:r>
      <w:r w:rsidR="0043149E">
        <w:rPr>
          <w:rFonts w:ascii="Times New Roman" w:eastAsia="Calibri" w:hAnsi="Times New Roman" w:cs="Times New Roman"/>
          <w:bCs/>
          <w:sz w:val="28"/>
          <w:szCs w:val="28"/>
        </w:rPr>
        <w:t xml:space="preserve">пункта 2 изложить в следующей редакции: </w:t>
      </w:r>
    </w:p>
    <w:p w:rsidR="00F0481A" w:rsidRPr="002F36FD" w:rsidRDefault="0043149E" w:rsidP="0043149E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2F36FD">
        <w:rPr>
          <w:rFonts w:ascii="Times New Roman" w:eastAsia="Times New Roman" w:hAnsi="Times New Roman"/>
          <w:sz w:val="28"/>
          <w:szCs w:val="28"/>
        </w:rPr>
        <w:t>«страны региона Международного совета по гармонизации технических требований к регистрации лекарственных препаратов для медицинского применения (ICH) - государства, на территории которых требования к регистрации лекарственных препаратов регулируются уполномоченным</w:t>
      </w:r>
    </w:p>
    <w:p w:rsidR="00F0481A" w:rsidRDefault="00F0481A" w:rsidP="0043149E">
      <w:pPr>
        <w:spacing w:after="0"/>
        <w:ind w:firstLine="708"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Министр                                                                                                                   _________ </w:t>
      </w:r>
      <w:bookmarkStart w:id="1" w:name="_GoBack"/>
      <w:r>
        <w:rPr>
          <w:rFonts w:ascii="Times New Roman" w:eastAsia="Calibri" w:hAnsi="Times New Roman" w:cs="Times New Roman"/>
          <w:sz w:val="20"/>
          <w:szCs w:val="20"/>
        </w:rPr>
        <w:t>А.С. Бейшеналиев</w:t>
      </w:r>
      <w:bookmarkEnd w:id="1"/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Заведующий </w:t>
      </w: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юридическим отделом МЗКР</w:t>
      </w:r>
      <w:r>
        <w:rPr>
          <w:rFonts w:ascii="Times New Roman" w:eastAsia="Calibri" w:hAnsi="Times New Roman" w:cs="Times New Roman"/>
          <w:sz w:val="20"/>
          <w:szCs w:val="20"/>
        </w:rPr>
        <w:tab/>
        <w:t xml:space="preserve">                                                                                 __________ А.Жумакеев</w:t>
      </w:r>
    </w:p>
    <w:p w:rsidR="00F0481A" w:rsidRDefault="00F0481A" w:rsidP="00F0481A">
      <w:pPr>
        <w:pStyle w:val="a3"/>
        <w:rPr>
          <w:rFonts w:asciiTheme="minorHAnsi" w:eastAsiaTheme="minorHAnsi" w:hAnsiTheme="minorHAnsi" w:cstheme="minorBidi"/>
          <w:sz w:val="22"/>
          <w:szCs w:val="22"/>
        </w:rPr>
      </w:pPr>
      <w:r>
        <w:rPr>
          <w:rFonts w:eastAsia="Calibri" w:cs="Times New Roman"/>
          <w:sz w:val="20"/>
          <w:szCs w:val="20"/>
        </w:rPr>
        <w:tab/>
        <w:t>«    »___________2020 г</w:t>
      </w:r>
    </w:p>
    <w:p w:rsidR="00F0481A" w:rsidRDefault="00F0481A" w:rsidP="0043149E">
      <w:pPr>
        <w:spacing w:after="0"/>
        <w:ind w:firstLine="708"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:rsidR="0043149E" w:rsidRPr="002F36FD" w:rsidRDefault="0043149E" w:rsidP="0043149E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2F36FD">
        <w:rPr>
          <w:rFonts w:ascii="Times New Roman" w:eastAsia="Times New Roman" w:hAnsi="Times New Roman"/>
          <w:sz w:val="28"/>
          <w:szCs w:val="28"/>
        </w:rPr>
        <w:t xml:space="preserve"> органом, являющимся  учредителем или постоянным членом Международного совета по гармонизации технических требований к регистрации лекарственных препаратов для медицинского применения»;</w:t>
      </w:r>
    </w:p>
    <w:p w:rsidR="0043149E" w:rsidRPr="002F36FD" w:rsidRDefault="0043149E" w:rsidP="00431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F36FD">
        <w:rPr>
          <w:rFonts w:ascii="Times New Roman" w:eastAsia="Times New Roman" w:hAnsi="Times New Roman"/>
          <w:sz w:val="28"/>
          <w:szCs w:val="28"/>
        </w:rPr>
        <w:tab/>
      </w:r>
      <w:r w:rsidR="00092DD7" w:rsidRPr="002F36FD">
        <w:rPr>
          <w:rFonts w:ascii="Times New Roman" w:eastAsia="Times New Roman" w:hAnsi="Times New Roman"/>
          <w:sz w:val="28"/>
          <w:szCs w:val="28"/>
        </w:rPr>
        <w:t xml:space="preserve">- </w:t>
      </w:r>
      <w:r w:rsidRPr="002F36FD">
        <w:rPr>
          <w:rFonts w:ascii="Times New Roman" w:eastAsia="Times New Roman" w:hAnsi="Times New Roman"/>
          <w:sz w:val="28"/>
          <w:szCs w:val="28"/>
        </w:rPr>
        <w:t>Пункт 26 изложить в следующей редакции:</w:t>
      </w:r>
    </w:p>
    <w:p w:rsidR="0043149E" w:rsidRPr="002F36FD" w:rsidRDefault="0043149E" w:rsidP="00431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F36FD">
        <w:rPr>
          <w:rFonts w:ascii="Times New Roman" w:eastAsia="Times New Roman" w:hAnsi="Times New Roman"/>
          <w:sz w:val="28"/>
          <w:szCs w:val="28"/>
        </w:rPr>
        <w:tab/>
        <w:t xml:space="preserve">«Лабораторные испытания образцов не проводятся в следующих случаях: </w:t>
      </w:r>
    </w:p>
    <w:p w:rsidR="0043149E" w:rsidRPr="002F36FD" w:rsidRDefault="0043149E" w:rsidP="00431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F36FD">
        <w:rPr>
          <w:rFonts w:ascii="Times New Roman" w:eastAsia="Times New Roman" w:hAnsi="Times New Roman"/>
          <w:sz w:val="28"/>
          <w:szCs w:val="28"/>
        </w:rPr>
        <w:tab/>
        <w:t>-при наличии сертификата, подтверждающего соответствие производственной площадки надлежащей производственной практике, выданного регуляторными органами стран региона Международного совета по гармонизации технических требований к регистрации лекарственных препаратов для медицинского применения (ICH)».</w:t>
      </w:r>
    </w:p>
    <w:p w:rsidR="00F0481A" w:rsidRPr="002F36FD" w:rsidRDefault="00B45E42" w:rsidP="008947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F0481A" w:rsidRPr="002F36FD">
        <w:rPr>
          <w:rFonts w:ascii="Times New Roman" w:eastAsia="Times New Roman" w:hAnsi="Times New Roman"/>
          <w:sz w:val="28"/>
          <w:szCs w:val="28"/>
        </w:rPr>
        <w:t>- пункт 28 изложить в следующей редакции:</w:t>
      </w:r>
    </w:p>
    <w:p w:rsidR="00894779" w:rsidRPr="002F36FD" w:rsidRDefault="00F0481A" w:rsidP="008947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F36FD">
        <w:rPr>
          <w:rFonts w:ascii="Times New Roman" w:eastAsia="Times New Roman" w:hAnsi="Times New Roman"/>
          <w:sz w:val="28"/>
          <w:szCs w:val="28"/>
        </w:rPr>
        <w:tab/>
        <w:t>«</w:t>
      </w:r>
      <w:r w:rsidR="00894779" w:rsidRPr="002F36FD">
        <w:rPr>
          <w:rFonts w:ascii="Times New Roman" w:eastAsia="Times New Roman" w:hAnsi="Times New Roman"/>
          <w:sz w:val="28"/>
          <w:szCs w:val="28"/>
        </w:rPr>
        <w:t>В случаях невозможности проведения лабораторных испытаний вследствие труднодоступности, высокой стоимости образцов лекарственных средств, включая лекарственные средства, предназначенные для лечения высокозатратных нозологий, орфанные препараты, лекарственные средства, содержащие наркотические средства, психотропные вещества, а также в связи с невыполнимостью соблюдения условий транспортировки и/или хранения образцов вышеуказанных лекарственных средств лабораторные испытания проводятся в лаборатории контроля качества производителя лекарственного средства или в иной лаборатории, заключившей контракт с производителем, с участием представителей уполномоченного органа, проводящих фармацевтическую экспертизу и лабораторные испытания.</w:t>
      </w:r>
    </w:p>
    <w:p w:rsidR="00894779" w:rsidRPr="002F36FD" w:rsidRDefault="00894779" w:rsidP="008947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F36FD">
        <w:rPr>
          <w:rFonts w:ascii="Times New Roman" w:eastAsia="Times New Roman" w:hAnsi="Times New Roman"/>
          <w:sz w:val="28"/>
          <w:szCs w:val="28"/>
        </w:rPr>
        <w:t xml:space="preserve">     При невозможности проведения лабораторных испытаний лекарственного препарата по отдельным показателям нормативного документа по качеству вследствие отсутствия специального оборудования и расходных материалов для их испытания, в качестве доказательства соответствия качества лекарственного препарата признается один из следующих документов:</w:t>
      </w:r>
    </w:p>
    <w:p w:rsidR="00894779" w:rsidRPr="002F36FD" w:rsidRDefault="00894779" w:rsidP="008947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F36FD">
        <w:rPr>
          <w:rFonts w:ascii="Times New Roman" w:eastAsia="Times New Roman" w:hAnsi="Times New Roman"/>
          <w:sz w:val="28"/>
          <w:szCs w:val="28"/>
        </w:rPr>
        <w:t>- протокол анализа/испытаний (оригинал или нотариально заверенная копия), выданный лабораторией, аккредитованной по международному стандарту ISO 17025 и являющейся структурным подразделением или контрактной лабораторией по аутсорсингу государственного регуляторного органа в сфере обращения лекарственных средств;</w:t>
      </w:r>
    </w:p>
    <w:p w:rsidR="00261F55" w:rsidRDefault="00894779" w:rsidP="008947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F36FD">
        <w:rPr>
          <w:rFonts w:ascii="Times New Roman" w:eastAsia="Times New Roman" w:hAnsi="Times New Roman"/>
          <w:sz w:val="28"/>
          <w:szCs w:val="28"/>
        </w:rPr>
        <w:t xml:space="preserve">-  протокол анализа/испытаний (оригинал или нотариально заверенная копия) выданный лабораторией производителя или контрактной лабораторией по аутсорсингу, если производитель имеет действующий сертификат GMP, включенный в базу данных EudraGMDP, управляемое </w:t>
      </w:r>
    </w:p>
    <w:p w:rsidR="00261F55" w:rsidRDefault="00261F55" w:rsidP="008947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61F55" w:rsidRDefault="00261F55" w:rsidP="00261F5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Министр                                                                                                                   _________ А.С. Бейшеналиев</w:t>
      </w:r>
    </w:p>
    <w:p w:rsidR="00261F55" w:rsidRDefault="00261F55" w:rsidP="00261F5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61F55" w:rsidRDefault="00261F55" w:rsidP="00261F5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Заведующий </w:t>
      </w:r>
    </w:p>
    <w:p w:rsidR="00261F55" w:rsidRDefault="00261F55" w:rsidP="00261F5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юридическим отделом МЗКР</w:t>
      </w:r>
      <w:r>
        <w:rPr>
          <w:rFonts w:ascii="Times New Roman" w:eastAsia="Calibri" w:hAnsi="Times New Roman" w:cs="Times New Roman"/>
          <w:sz w:val="20"/>
          <w:szCs w:val="20"/>
        </w:rPr>
        <w:tab/>
        <w:t xml:space="preserve">                                                                                 __________ А.Жумакеев</w:t>
      </w:r>
    </w:p>
    <w:p w:rsidR="00261F55" w:rsidRDefault="00261F55" w:rsidP="00261F55">
      <w:pPr>
        <w:pStyle w:val="a3"/>
        <w:rPr>
          <w:rFonts w:asciiTheme="minorHAnsi" w:eastAsiaTheme="minorHAnsi" w:hAnsiTheme="minorHAnsi" w:cstheme="minorBidi"/>
          <w:sz w:val="22"/>
          <w:szCs w:val="22"/>
        </w:rPr>
      </w:pPr>
      <w:r>
        <w:rPr>
          <w:rFonts w:eastAsia="Calibri" w:cs="Times New Roman"/>
          <w:sz w:val="20"/>
          <w:szCs w:val="20"/>
        </w:rPr>
        <w:tab/>
        <w:t>«    »___________2020 г</w:t>
      </w:r>
    </w:p>
    <w:p w:rsidR="00261F55" w:rsidRDefault="00261F55" w:rsidP="008947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61F55" w:rsidRDefault="00261F55" w:rsidP="008947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94779" w:rsidRPr="002F36FD" w:rsidRDefault="00894779" w:rsidP="008947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F36FD">
        <w:rPr>
          <w:rFonts w:ascii="Times New Roman" w:eastAsia="Times New Roman" w:hAnsi="Times New Roman"/>
          <w:sz w:val="28"/>
          <w:szCs w:val="28"/>
        </w:rPr>
        <w:t>Европейским медицинским агентством (ЕМА) (документ предоставляется вместе с сопроводительным письмом заявителя, с указанием следующих данных: номер сертификата GMP, дата выдачи, производственная площадка);</w:t>
      </w:r>
    </w:p>
    <w:p w:rsidR="00EF0967" w:rsidRDefault="00894779" w:rsidP="008947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2F36FD">
        <w:rPr>
          <w:rFonts w:ascii="Times New Roman" w:eastAsia="Times New Roman" w:hAnsi="Times New Roman"/>
          <w:sz w:val="28"/>
          <w:szCs w:val="28"/>
        </w:rPr>
        <w:t>- для отечественных производителейпротокол анализа/испытаний (оригинал или нотариально заверенная копия) проведенных лабораторией, аккредитованной по международному стандарту ISO 17025 и находящейся на территории стран ЕАЭС, область аккредитации которой предусматривает анализ/испытание заявляемых лекарственных средств</w:t>
      </w:r>
      <w:r w:rsidR="00F0481A" w:rsidRPr="002F36FD">
        <w:rPr>
          <w:rFonts w:ascii="Times New Roman" w:eastAsia="Times New Roman" w:hAnsi="Times New Roman"/>
          <w:sz w:val="28"/>
          <w:szCs w:val="28"/>
        </w:rPr>
        <w:t>».</w:t>
      </w:r>
    </w:p>
    <w:p w:rsidR="009339E3" w:rsidRDefault="009339E3" w:rsidP="008947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9339E3" w:rsidRDefault="009339E3" w:rsidP="008947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9339E3" w:rsidRDefault="009339E3" w:rsidP="008947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9339E3" w:rsidRDefault="009339E3" w:rsidP="008947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9339E3" w:rsidRDefault="009339E3" w:rsidP="008947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9339E3" w:rsidRPr="009339E3" w:rsidRDefault="009339E3" w:rsidP="008947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ab/>
      </w:r>
      <w:r w:rsidRPr="009339E3">
        <w:rPr>
          <w:rFonts w:ascii="Times New Roman" w:eastAsia="Times New Roman" w:hAnsi="Times New Roman"/>
          <w:b/>
          <w:sz w:val="28"/>
          <w:szCs w:val="28"/>
        </w:rPr>
        <w:t xml:space="preserve">И. о. Премьер-министра </w:t>
      </w:r>
    </w:p>
    <w:p w:rsidR="009339E3" w:rsidRPr="009339E3" w:rsidRDefault="009339E3" w:rsidP="008947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339E3">
        <w:rPr>
          <w:rFonts w:ascii="Times New Roman" w:eastAsia="Times New Roman" w:hAnsi="Times New Roman"/>
          <w:b/>
          <w:sz w:val="28"/>
          <w:szCs w:val="28"/>
        </w:rPr>
        <w:tab/>
        <w:t>Кыргызской Республики                                         А. Э. Новиков</w:t>
      </w: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Министр                                                                                                                   _________ А.С. Бейшеналиев</w:t>
      </w: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0481A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Заведующий </w:t>
      </w:r>
    </w:p>
    <w:p w:rsidR="00A040E6" w:rsidRDefault="00F0481A" w:rsidP="00A040E6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юридическим отделом МЗКР</w:t>
      </w:r>
      <w:r>
        <w:rPr>
          <w:rFonts w:ascii="Times New Roman" w:eastAsia="Calibri" w:hAnsi="Times New Roman" w:cs="Times New Roman"/>
          <w:sz w:val="20"/>
          <w:szCs w:val="20"/>
        </w:rPr>
        <w:tab/>
        <w:t xml:space="preserve">                                                                                 __________ А.Жумакеев</w:t>
      </w:r>
    </w:p>
    <w:p w:rsidR="00F0481A" w:rsidRDefault="00F0481A" w:rsidP="00A040E6">
      <w:pPr>
        <w:tabs>
          <w:tab w:val="center" w:pos="4677"/>
          <w:tab w:val="right" w:pos="9355"/>
        </w:tabs>
        <w:spacing w:after="0" w:line="240" w:lineRule="auto"/>
        <w:jc w:val="both"/>
      </w:pPr>
      <w:r>
        <w:rPr>
          <w:rFonts w:ascii="Times New Roman" w:eastAsia="Calibri" w:hAnsi="Times New Roman" w:cs="Times New Roman"/>
          <w:sz w:val="20"/>
          <w:szCs w:val="20"/>
        </w:rPr>
        <w:tab/>
        <w:t>«    »___________2020 г</w:t>
      </w:r>
    </w:p>
    <w:p w:rsidR="00894779" w:rsidRPr="00F0481A" w:rsidRDefault="00894779" w:rsidP="00092DD7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sectPr w:rsidR="00894779" w:rsidRPr="00F0481A" w:rsidSect="004E09A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150" w:rsidRDefault="00412150" w:rsidP="00197B87">
      <w:pPr>
        <w:spacing w:after="0" w:line="240" w:lineRule="auto"/>
      </w:pPr>
      <w:r>
        <w:separator/>
      </w:r>
    </w:p>
  </w:endnote>
  <w:endnote w:type="continuationSeparator" w:id="1">
    <w:p w:rsidR="00412150" w:rsidRDefault="00412150" w:rsidP="00197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150" w:rsidRDefault="00412150" w:rsidP="00197B87">
      <w:pPr>
        <w:spacing w:after="0" w:line="240" w:lineRule="auto"/>
      </w:pPr>
      <w:r>
        <w:separator/>
      </w:r>
    </w:p>
  </w:footnote>
  <w:footnote w:type="continuationSeparator" w:id="1">
    <w:p w:rsidR="00412150" w:rsidRDefault="00412150" w:rsidP="00197B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42A3"/>
    <w:rsid w:val="00092DD7"/>
    <w:rsid w:val="001042A3"/>
    <w:rsid w:val="00140341"/>
    <w:rsid w:val="001709D6"/>
    <w:rsid w:val="00175E44"/>
    <w:rsid w:val="00197B87"/>
    <w:rsid w:val="00230C68"/>
    <w:rsid w:val="00247073"/>
    <w:rsid w:val="00261F55"/>
    <w:rsid w:val="002A617F"/>
    <w:rsid w:val="002F36FD"/>
    <w:rsid w:val="00334FB2"/>
    <w:rsid w:val="00412150"/>
    <w:rsid w:val="0043149E"/>
    <w:rsid w:val="0049376E"/>
    <w:rsid w:val="004B7274"/>
    <w:rsid w:val="00501AB8"/>
    <w:rsid w:val="00884217"/>
    <w:rsid w:val="00894779"/>
    <w:rsid w:val="008C2FB8"/>
    <w:rsid w:val="00902AA8"/>
    <w:rsid w:val="0091470B"/>
    <w:rsid w:val="009339E3"/>
    <w:rsid w:val="009F2B23"/>
    <w:rsid w:val="00A040E6"/>
    <w:rsid w:val="00B45E42"/>
    <w:rsid w:val="00B85D83"/>
    <w:rsid w:val="00EF0967"/>
    <w:rsid w:val="00EF324F"/>
    <w:rsid w:val="00F0481A"/>
    <w:rsid w:val="00F05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85D83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Arial"/>
      <w:sz w:val="28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85D83"/>
    <w:rPr>
      <w:rFonts w:ascii="Times New Roman" w:eastAsia="Times New Roman" w:hAnsi="Times New Roman" w:cs="Arial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97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7B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5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18</cp:revision>
  <dcterms:created xsi:type="dcterms:W3CDTF">2020-12-08T05:38:00Z</dcterms:created>
  <dcterms:modified xsi:type="dcterms:W3CDTF">2020-12-16T03:42:00Z</dcterms:modified>
</cp:coreProperties>
</file>